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TABELA KONTINUIRANOG PRAĆENJA I VREDNOVANJA STUDENATA NA PREDMETU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METODIKA TJELESNOG ODGOJA I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ODSJEK: Predškolski od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bs-Latn-BA"/>
        </w:rPr>
        <w:t>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oj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Šk.2023/2024</w:t>
      </w:r>
    </w:p>
    <w:tbl>
      <w:tblPr>
        <w:tblStyle w:val="6"/>
        <w:tblpPr w:leftFromText="180" w:rightFromText="180" w:vertAnchor="page" w:horzAnchor="page" w:tblpX="1777" w:tblpY="4125"/>
        <w:tblW w:w="8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92"/>
        <w:gridCol w:w="1734"/>
        <w:gridCol w:w="1710"/>
        <w:gridCol w:w="204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BROJ INDEXA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Bahnschrift" w:hAnsi="Bahnschrift" w:cs="Times New Roman"/>
                <w:b/>
                <w:bCs/>
                <w:sz w:val="16"/>
                <w:szCs w:val="16"/>
                <w:lang w:val="bs-Latn-BA"/>
              </w:rPr>
            </w:pPr>
            <w:r>
              <w:rPr>
                <w:rFonts w:hint="default" w:ascii="Bahnschrift" w:hAnsi="Bahnschrift" w:cs="Times New Roman"/>
                <w:b/>
                <w:bCs/>
                <w:sz w:val="16"/>
                <w:szCs w:val="16"/>
                <w:lang w:val="bs-Latn-BA"/>
              </w:rPr>
              <w:t>I PARCIJALNA PROVJERA ZNANJA</w:t>
            </w:r>
          </w:p>
          <w:p>
            <w:pPr>
              <w:spacing w:after="0" w:line="240" w:lineRule="auto"/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(MAX 2</w:t>
            </w:r>
            <w:r>
              <w:rPr>
                <w:rFonts w:hint="default" w:ascii="Bahnschrift" w:hAnsi="Bahnschrift" w:cs="Times New Roman"/>
                <w:b/>
                <w:bCs/>
                <w:sz w:val="16"/>
                <w:szCs w:val="16"/>
                <w:lang w:val="bs-Latn-BA"/>
              </w:rPr>
              <w:t>5</w:t>
            </w:r>
            <w:r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Bahnschrift" w:hAnsi="Bahnschrift" w:cs="Times New Roman"/>
                <w:b/>
                <w:bCs/>
                <w:sz w:val="16"/>
                <w:szCs w:val="16"/>
                <w:lang w:val="bs-Latn-BA"/>
              </w:rPr>
            </w:pPr>
            <w:r>
              <w:rPr>
                <w:rFonts w:hint="default" w:ascii="Bahnschrift" w:hAnsi="Bahnschrift" w:cs="Times New Roman"/>
                <w:b/>
                <w:bCs/>
                <w:sz w:val="16"/>
                <w:szCs w:val="16"/>
                <w:lang w:val="bs-Latn-BA"/>
              </w:rPr>
              <w:t>II PARCIJALNA PROVJERA ZNANJA</w:t>
            </w:r>
          </w:p>
          <w:p>
            <w:pPr>
              <w:spacing w:after="0" w:line="240" w:lineRule="auto"/>
              <w:jc w:val="center"/>
              <w:rPr>
                <w:rFonts w:hint="default" w:ascii="Bahnschrift" w:hAnsi="Bahnschrift" w:cs="Times New Roman"/>
                <w:b/>
                <w:bCs/>
                <w:sz w:val="16"/>
                <w:szCs w:val="16"/>
                <w:lang w:val="bs-Latn-BA"/>
              </w:rPr>
            </w:pPr>
            <w:r>
              <w:rPr>
                <w:rFonts w:hint="default" w:ascii="Bahnschrift" w:hAnsi="Bahnschrift" w:cs="Times New Roman"/>
                <w:b/>
                <w:bCs/>
                <w:sz w:val="16"/>
                <w:szCs w:val="16"/>
                <w:lang w:val="bs-Latn-BA"/>
              </w:rPr>
              <w:t>(MAX 25)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spacing w:after="0" w:line="240" w:lineRule="auto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PROCJENA ZNANJA IZ</w:t>
            </w:r>
          </w:p>
          <w:p>
            <w:pPr>
              <w:spacing w:after="0" w:line="240" w:lineRule="auto"/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VJEŽBI</w:t>
            </w:r>
          </w:p>
          <w:p>
            <w:pPr>
              <w:spacing w:after="0" w:line="240" w:lineRule="auto"/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(MAX 20)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UKUPNO</w:t>
            </w:r>
            <w:r>
              <w:rPr>
                <w:rFonts w:hint="default" w:ascii="Bahnschrift" w:hAnsi="Bahnschrift" w:cs="Times New Roman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U TOKU</w:t>
            </w:r>
          </w:p>
          <w:p>
            <w:pPr>
              <w:spacing w:after="0" w:line="240" w:lineRule="auto"/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NASTAVE</w:t>
            </w:r>
          </w:p>
          <w:p>
            <w:pPr>
              <w:spacing w:after="0" w:line="240" w:lineRule="auto"/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(MAX 70)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3055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bs-Latn-BA"/>
              </w:rPr>
            </w:pPr>
            <w:r>
              <w:rPr>
                <w:rFonts w:hint="default"/>
                <w:b w:val="0"/>
                <w:bCs w:val="0"/>
                <w:lang w:val="bs-Latn-BA"/>
              </w:rPr>
              <w:t>19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18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13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bs-Latn-BA"/>
              </w:rPr>
            </w:pPr>
            <w:r>
              <w:rPr>
                <w:rFonts w:hint="default"/>
                <w:b/>
                <w:bCs/>
                <w:lang w:val="bs-Latn-B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3071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bs-Latn-BA"/>
              </w:rPr>
            </w:pPr>
            <w:r>
              <w:rPr>
                <w:rFonts w:hint="default"/>
                <w:b w:val="0"/>
                <w:bCs w:val="0"/>
                <w:lang w:val="bs-Latn-BA"/>
              </w:rPr>
              <w:t>21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20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16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bs-Latn-BA"/>
              </w:rPr>
            </w:pPr>
            <w:r>
              <w:rPr>
                <w:rFonts w:hint="default"/>
                <w:b/>
                <w:bCs/>
                <w:lang w:val="bs-Latn-B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 xml:space="preserve">3072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bs-Latn-BA"/>
              </w:rPr>
            </w:pPr>
            <w:r>
              <w:rPr>
                <w:rFonts w:hint="default"/>
                <w:b w:val="0"/>
                <w:bCs w:val="0"/>
                <w:lang w:val="bs-Latn-BA"/>
              </w:rPr>
              <w:t>15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14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bs-Latn-BA"/>
              </w:rPr>
            </w:pPr>
            <w:r>
              <w:rPr>
                <w:rFonts w:hint="default"/>
                <w:b/>
                <w:bCs/>
                <w:lang w:val="bs-Latn-B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3057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bs-Latn-BA"/>
              </w:rPr>
            </w:pPr>
            <w:r>
              <w:rPr>
                <w:rFonts w:hint="default"/>
                <w:b w:val="0"/>
                <w:bCs w:val="0"/>
                <w:lang w:val="bs-Latn-BA"/>
              </w:rPr>
              <w:t>15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18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18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bs-Latn-BA"/>
              </w:rPr>
            </w:pPr>
            <w:r>
              <w:rPr>
                <w:rFonts w:hint="default"/>
                <w:b/>
                <w:bCs/>
                <w:lang w:val="bs-Latn-B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3056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bs-Latn-BA"/>
              </w:rPr>
            </w:pPr>
            <w:r>
              <w:rPr>
                <w:rFonts w:hint="default"/>
                <w:b w:val="0"/>
                <w:bCs w:val="0"/>
                <w:lang w:val="bs-Latn-BA"/>
              </w:rPr>
              <w:t>24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25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20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bs-Latn-BA"/>
              </w:rPr>
            </w:pPr>
            <w:r>
              <w:rPr>
                <w:rFonts w:hint="default"/>
                <w:b/>
                <w:bCs/>
                <w:lang w:val="bs-Latn-BA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3059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bs-Latn-BA"/>
              </w:rPr>
            </w:pPr>
            <w:r>
              <w:rPr>
                <w:rFonts w:hint="default"/>
                <w:b w:val="0"/>
                <w:bCs w:val="0"/>
                <w:lang w:val="bs-Latn-BA"/>
              </w:rPr>
              <w:t>25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22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18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bs-Latn-BA"/>
              </w:rPr>
            </w:pPr>
            <w:r>
              <w:rPr>
                <w:rFonts w:hint="default"/>
                <w:b/>
                <w:bCs/>
                <w:lang w:val="bs-Latn-B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3075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bs-Latn-BA"/>
              </w:rPr>
            </w:pPr>
            <w:r>
              <w:rPr>
                <w:rFonts w:hint="default"/>
                <w:b w:val="0"/>
                <w:bCs w:val="0"/>
                <w:lang w:val="bs-Latn-BA"/>
              </w:rPr>
              <w:t>11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20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20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bs-Latn-BA"/>
              </w:rPr>
            </w:pPr>
            <w:r>
              <w:rPr>
                <w:rFonts w:hint="default"/>
                <w:b/>
                <w:bCs/>
                <w:lang w:val="bs-Latn-B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3062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bs-Latn-BA"/>
              </w:rPr>
            </w:pPr>
            <w:r>
              <w:rPr>
                <w:rFonts w:hint="default"/>
                <w:b w:val="0"/>
                <w:bCs w:val="0"/>
                <w:lang w:val="bs-Latn-BA"/>
              </w:rPr>
              <w:t>20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19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bs-Latn-BA"/>
              </w:rPr>
            </w:pPr>
            <w:r>
              <w:rPr>
                <w:rFonts w:hint="default"/>
                <w:b/>
                <w:bCs/>
                <w:lang w:val="bs-Latn-B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3061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bs-Latn-BA"/>
              </w:rPr>
            </w:pPr>
            <w:r>
              <w:rPr>
                <w:rFonts w:hint="default"/>
                <w:b w:val="0"/>
                <w:bCs w:val="0"/>
                <w:lang w:val="bs-Latn-BA"/>
              </w:rPr>
              <w:t>22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20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20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bs-Latn-BA"/>
              </w:rPr>
            </w:pPr>
            <w:r>
              <w:rPr>
                <w:rFonts w:hint="default"/>
                <w:b/>
                <w:bCs/>
                <w:lang w:val="bs-Latn-B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3132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bs-Latn-BA"/>
              </w:rPr>
            </w:pPr>
            <w:r>
              <w:rPr>
                <w:rFonts w:hint="default"/>
                <w:b w:val="0"/>
                <w:bCs w:val="0"/>
                <w:lang w:val="bs-Latn-BA"/>
              </w:rPr>
              <w:t>20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16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19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bs-Latn-BA"/>
              </w:rPr>
            </w:pPr>
            <w:r>
              <w:rPr>
                <w:rFonts w:hint="default"/>
                <w:b/>
                <w:bCs/>
                <w:lang w:val="bs-Latn-B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3063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bs-Latn-BA"/>
              </w:rPr>
            </w:pPr>
            <w:r>
              <w:rPr>
                <w:rFonts w:hint="default"/>
                <w:b w:val="0"/>
                <w:bCs w:val="0"/>
                <w:lang w:val="bs-Latn-BA"/>
              </w:rPr>
              <w:t>20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22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17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bs-Latn-BA"/>
              </w:rPr>
            </w:pPr>
            <w:r>
              <w:rPr>
                <w:rFonts w:hint="default"/>
                <w:b/>
                <w:bCs/>
                <w:lang w:val="bs-Latn-B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 xml:space="preserve">3078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bs-Latn-BA"/>
              </w:rPr>
            </w:pPr>
            <w:r>
              <w:rPr>
                <w:rFonts w:hint="default"/>
                <w:b w:val="0"/>
                <w:bCs w:val="0"/>
                <w:lang w:val="bs-Latn-BA"/>
              </w:rPr>
              <w:t>25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25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20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bs-Latn-BA"/>
              </w:rPr>
            </w:pPr>
            <w:r>
              <w:rPr>
                <w:rFonts w:hint="default"/>
                <w:b/>
                <w:bCs/>
                <w:lang w:val="bs-Latn-B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3064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bs-Latn-BA"/>
              </w:rPr>
            </w:pPr>
            <w:r>
              <w:rPr>
                <w:rFonts w:hint="default"/>
                <w:b w:val="0"/>
                <w:bCs w:val="0"/>
                <w:lang w:val="bs-Latn-BA"/>
              </w:rPr>
              <w:t>15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19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18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bs-Latn-BA"/>
              </w:rPr>
            </w:pPr>
            <w:r>
              <w:rPr>
                <w:rFonts w:hint="default"/>
                <w:b/>
                <w:bCs/>
                <w:lang w:val="bs-Latn-B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3080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bs-Latn-BA"/>
              </w:rPr>
            </w:pPr>
            <w:r>
              <w:rPr>
                <w:rFonts w:hint="default"/>
                <w:b w:val="0"/>
                <w:bCs w:val="0"/>
                <w:lang w:val="bs-Latn-BA"/>
              </w:rPr>
              <w:t>25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20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18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bs-Latn-BA"/>
              </w:rPr>
            </w:pPr>
            <w:r>
              <w:rPr>
                <w:rFonts w:hint="default"/>
                <w:b/>
                <w:bCs/>
                <w:lang w:val="bs-Latn-B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3069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lang w:val="bs-Latn-BA"/>
              </w:rPr>
            </w:pPr>
            <w:r>
              <w:rPr>
                <w:rFonts w:hint="default"/>
                <w:b w:val="0"/>
                <w:bCs w:val="0"/>
                <w:lang w:val="bs-Latn-BA"/>
              </w:rPr>
              <w:t>24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20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bs-Latn-BA"/>
              </w:rPr>
              <w:t>20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bs-Latn-BA"/>
              </w:rPr>
            </w:pPr>
            <w:r>
              <w:rPr>
                <w:rFonts w:hint="default"/>
                <w:b/>
                <w:bCs/>
                <w:lang w:val="bs-Latn-BA"/>
              </w:rPr>
              <w:t>64</w:t>
            </w:r>
          </w:p>
        </w:tc>
      </w:tr>
    </w:tbl>
    <w:p>
      <w:pPr>
        <w:tabs>
          <w:tab w:val="left" w:pos="12780"/>
        </w:tabs>
        <w:rPr>
          <w:rFonts w:ascii="Times New Roman" w:hAnsi="Times New Roman" w:cs="Times New Roman"/>
          <w:sz w:val="24"/>
          <w:szCs w:val="24"/>
        </w:rPr>
      </w:pPr>
    </w:p>
    <w:p>
      <w:pPr>
        <w:ind w:firstLine="1560" w:firstLineChars="650"/>
        <w:jc w:val="left"/>
        <w:rPr>
          <w:rFonts w:hint="default" w:ascii="Times New Roman" w:hAnsi="Times New Roman" w:cs="Times New Roman"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 Predmetni nastavnik: dr.sc.Indira Mahmutović, red.prof.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 xml:space="preserve">  Predmetni saradnik: dr.sc. Anida Kapo - Gurda, viši ass.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  <w:t>Napomena: uvid u radove za II parcijalnu provjeru znanja realizirat će se u petak (12.01.2024 godine) od 9:00-11:00 sati.</w:t>
      </w:r>
    </w:p>
    <w:p>
      <w:pPr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sz w:val="24"/>
          <w:szCs w:val="24"/>
          <w:lang w:val="bs-Latn-BA"/>
        </w:rPr>
        <w:t>11.01.2024.godine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</w:p>
    <w:p>
      <w:pPr>
        <w:tabs>
          <w:tab w:val="left" w:pos="12780"/>
        </w:tabs>
        <w:rPr>
          <w:rFonts w:hint="default" w:ascii="Times New Roman" w:hAnsi="Times New Roman" w:cs="Times New Roman"/>
          <w:sz w:val="24"/>
          <w:szCs w:val="24"/>
          <w:lang w:val="bs-Latn-BA"/>
        </w:rPr>
      </w:pP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>11.01.2024.godine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ab/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Bahnschrift">
    <w:panose1 w:val="020B0502040204020203"/>
    <w:charset w:val="00"/>
    <w:family w:val="swiss"/>
    <w:pitch w:val="default"/>
    <w:sig w:usb0="A00002C7" w:usb1="00000002" w:usb2="00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color w:val="FF0000"/>
      </w:rPr>
    </w:pPr>
  </w:p>
  <w:p>
    <w:pPr>
      <w:pStyle w:val="5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76"/>
    <w:rsid w:val="00052203"/>
    <w:rsid w:val="00095AD2"/>
    <w:rsid w:val="00146E14"/>
    <w:rsid w:val="001C7E09"/>
    <w:rsid w:val="00203215"/>
    <w:rsid w:val="00210E9D"/>
    <w:rsid w:val="00260F0B"/>
    <w:rsid w:val="003A0115"/>
    <w:rsid w:val="003C0D1F"/>
    <w:rsid w:val="003E7E00"/>
    <w:rsid w:val="003F3204"/>
    <w:rsid w:val="004155DD"/>
    <w:rsid w:val="00422091"/>
    <w:rsid w:val="004242ED"/>
    <w:rsid w:val="00425876"/>
    <w:rsid w:val="00445034"/>
    <w:rsid w:val="0045703E"/>
    <w:rsid w:val="004D1620"/>
    <w:rsid w:val="005449F1"/>
    <w:rsid w:val="00592743"/>
    <w:rsid w:val="005D0BF3"/>
    <w:rsid w:val="005D5032"/>
    <w:rsid w:val="005E288B"/>
    <w:rsid w:val="00617D26"/>
    <w:rsid w:val="006463E8"/>
    <w:rsid w:val="0068588C"/>
    <w:rsid w:val="006B1D30"/>
    <w:rsid w:val="006D6F87"/>
    <w:rsid w:val="00704963"/>
    <w:rsid w:val="0083110C"/>
    <w:rsid w:val="008379D3"/>
    <w:rsid w:val="008537CA"/>
    <w:rsid w:val="008A4C9E"/>
    <w:rsid w:val="008B1C28"/>
    <w:rsid w:val="008C1C24"/>
    <w:rsid w:val="008E420F"/>
    <w:rsid w:val="009B08E2"/>
    <w:rsid w:val="009C5B4A"/>
    <w:rsid w:val="009F3792"/>
    <w:rsid w:val="00A26284"/>
    <w:rsid w:val="00AB20FB"/>
    <w:rsid w:val="00B7289C"/>
    <w:rsid w:val="00BF07EC"/>
    <w:rsid w:val="00C216F4"/>
    <w:rsid w:val="00D02DC6"/>
    <w:rsid w:val="00DB2FB1"/>
    <w:rsid w:val="00F00162"/>
    <w:rsid w:val="00F41EDF"/>
    <w:rsid w:val="00F76986"/>
    <w:rsid w:val="00FF4DAE"/>
    <w:rsid w:val="28631BE9"/>
    <w:rsid w:val="43970242"/>
    <w:rsid w:val="4F280B28"/>
    <w:rsid w:val="50972DC2"/>
    <w:rsid w:val="6CBE1BC4"/>
    <w:rsid w:val="73FD1A23"/>
    <w:rsid w:val="766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5"/>
    <w:qFormat/>
    <w:uiPriority w:val="99"/>
  </w:style>
  <w:style w:type="character" w:customStyle="1" w:styleId="8">
    <w:name w:val="Footer Char"/>
    <w:basedOn w:val="2"/>
    <w:link w:val="4"/>
    <w:qFormat/>
    <w:uiPriority w:val="99"/>
  </w:style>
  <w:style w:type="table" w:customStyle="1" w:styleId="9">
    <w:name w:val="Grid Table 5 Dark Accent 6"/>
    <w:basedOn w:val="3"/>
    <w:qFormat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D4B4" w:themeFill="accent6" w:themeFillTint="66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133</Words>
  <Characters>761</Characters>
  <Lines>6</Lines>
  <Paragraphs>1</Paragraphs>
  <TotalTime>0</TotalTime>
  <ScaleCrop>false</ScaleCrop>
  <LinksUpToDate>false</LinksUpToDate>
  <CharactersWithSpaces>893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2022-09-12T08:15:00Z</dcterms:created>
  <dc:creator>Indira</dc:creator>
  <cp:lastModifiedBy>Korisnik</cp:lastModifiedBy>
  <cp:lastPrinted>2023-12-28T08:01:00Z</cp:lastPrinted>
  <dcterms:modified xsi:type="dcterms:W3CDTF">2024-01-11T10:35:58Z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F5B8E49C610A4F1BA039F1FCC3FC8E2E_12</vt:lpwstr>
  </property>
</Properties>
</file>